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4CB9" w14:textId="34D5C68D" w:rsidR="00AF0FCE" w:rsidRDefault="002E579C" w:rsidP="00AF0FCE">
      <w:pPr>
        <w:spacing w:after="80" w:line="240" w:lineRule="auto"/>
        <w:contextualSpacing/>
        <w:rPr>
          <w:rFonts w:asciiTheme="majorHAnsi" w:eastAsiaTheme="majorEastAsia" w:hAnsiTheme="majorHAnsi" w:cstheme="majorBidi"/>
          <w:spacing w:val="-10"/>
          <w:kern w:val="28"/>
          <w:sz w:val="56"/>
          <w:szCs w:val="56"/>
          <w14:ligatures w14:val="none"/>
        </w:rPr>
      </w:pPr>
      <w:r w:rsidRPr="004A3E37">
        <w:rPr>
          <w:rFonts w:ascii="Segoe UI" w:eastAsia="Times New Roman" w:hAnsi="Segoe UI" w:cs="Segoe UI"/>
          <w:b/>
          <w:bCs/>
          <w:noProof/>
          <w:kern w:val="0"/>
          <w:sz w:val="30"/>
          <w:szCs w:val="30"/>
        </w:rPr>
        <w:drawing>
          <wp:anchor distT="0" distB="0" distL="114300" distR="114300" simplePos="0" relativeHeight="251659264" behindDoc="0" locked="0" layoutInCell="1" allowOverlap="1" wp14:anchorId="082EEF49" wp14:editId="02013144">
            <wp:simplePos x="0" y="0"/>
            <wp:positionH relativeFrom="column">
              <wp:posOffset>-396240</wp:posOffset>
            </wp:positionH>
            <wp:positionV relativeFrom="paragraph">
              <wp:posOffset>-342900</wp:posOffset>
            </wp:positionV>
            <wp:extent cx="1337310" cy="975360"/>
            <wp:effectExtent l="0" t="0" r="0" b="0"/>
            <wp:wrapNone/>
            <wp:docPr id="1512014561" name="Picture 1" descr="A logo for a wheel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14561" name="Picture 1" descr="A logo for a wheelchair&#10;&#10;AI-generated content may be incorrect."/>
                    <pic:cNvPicPr/>
                  </pic:nvPicPr>
                  <pic:blipFill rotWithShape="1">
                    <a:blip r:embed="rId5" cstate="print">
                      <a:extLst>
                        <a:ext uri="{28A0092B-C50C-407E-A947-70E740481C1C}">
                          <a14:useLocalDpi xmlns:a14="http://schemas.microsoft.com/office/drawing/2010/main" val="0"/>
                        </a:ext>
                      </a:extLst>
                    </a:blip>
                    <a:srcRect t="13540" b="13518"/>
                    <a:stretch>
                      <a:fillRect/>
                    </a:stretch>
                  </pic:blipFill>
                  <pic:spPr bwMode="auto">
                    <a:xfrm>
                      <a:off x="0" y="0"/>
                      <a:ext cx="1337310" cy="975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D46FAE" w14:textId="77777777" w:rsidR="00AF0FCE" w:rsidRDefault="00AF0FCE" w:rsidP="00AF0FCE">
      <w:pPr>
        <w:spacing w:after="80" w:line="240" w:lineRule="auto"/>
        <w:contextualSpacing/>
        <w:rPr>
          <w:rFonts w:asciiTheme="majorHAnsi" w:eastAsiaTheme="majorEastAsia" w:hAnsiTheme="majorHAnsi" w:cstheme="majorBidi"/>
          <w:spacing w:val="-10"/>
          <w:kern w:val="28"/>
          <w:sz w:val="56"/>
          <w:szCs w:val="56"/>
          <w14:ligatures w14:val="none"/>
        </w:rPr>
      </w:pPr>
    </w:p>
    <w:p w14:paraId="36A65BBD" w14:textId="61B41D49" w:rsidR="00AF0FCE" w:rsidRPr="00AF0FCE" w:rsidRDefault="00AF0FCE" w:rsidP="00AF0FCE">
      <w:pPr>
        <w:spacing w:after="80" w:line="240" w:lineRule="auto"/>
        <w:contextualSpacing/>
        <w:rPr>
          <w:rFonts w:asciiTheme="majorHAnsi" w:eastAsiaTheme="majorEastAsia" w:hAnsiTheme="majorHAnsi" w:cstheme="majorBidi"/>
          <w:spacing w:val="-10"/>
          <w:kern w:val="28"/>
          <w:sz w:val="56"/>
          <w:szCs w:val="56"/>
          <w14:ligatures w14:val="none"/>
        </w:rPr>
      </w:pPr>
      <w:r w:rsidRPr="00AF0FCE">
        <w:rPr>
          <w:rFonts w:asciiTheme="majorHAnsi" w:eastAsiaTheme="majorEastAsia" w:hAnsiTheme="majorHAnsi" w:cstheme="majorBidi"/>
          <w:spacing w:val="-10"/>
          <w:kern w:val="28"/>
          <w:sz w:val="56"/>
          <w:szCs w:val="56"/>
          <w14:ligatures w14:val="none"/>
        </w:rPr>
        <w:t>Seeking Individuals Interested in Serving on the Board of Directors</w:t>
      </w:r>
    </w:p>
    <w:p w14:paraId="271A3F06" w14:textId="77777777" w:rsidR="00AF0FCE" w:rsidRPr="00AF0FCE" w:rsidRDefault="00AF0FCE" w:rsidP="00AF0FCE">
      <w:pPr>
        <w:numPr>
          <w:ilvl w:val="1"/>
          <w:numId w:val="0"/>
        </w:numPr>
        <w:rPr>
          <w:rFonts w:ascii="Aptos" w:eastAsiaTheme="majorEastAsia" w:hAnsi="Aptos" w:cstheme="majorBidi"/>
          <w:color w:val="595959" w:themeColor="text1" w:themeTint="A6"/>
          <w:spacing w:val="15"/>
          <w:kern w:val="0"/>
          <w:sz w:val="28"/>
          <w:szCs w:val="28"/>
          <w14:ligatures w14:val="none"/>
        </w:rPr>
      </w:pPr>
      <w:r w:rsidRPr="00AF0FCE">
        <w:rPr>
          <w:rFonts w:ascii="Aptos" w:eastAsiaTheme="majorEastAsia" w:hAnsi="Aptos" w:cstheme="majorBidi"/>
          <w:b/>
          <w:bCs/>
          <w:color w:val="595959" w:themeColor="text1" w:themeTint="A6"/>
          <w:spacing w:val="15"/>
          <w:kern w:val="0"/>
          <w:sz w:val="28"/>
          <w:szCs w:val="28"/>
          <w14:ligatures w14:val="none"/>
        </w:rPr>
        <w:t>The Phoenix Residence Inc.</w:t>
      </w:r>
    </w:p>
    <w:p w14:paraId="34F08918"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kern w:val="0"/>
          <w:sz w:val="22"/>
          <w:szCs w:val="22"/>
          <w14:ligatures w14:val="none"/>
        </w:rPr>
        <w:t>The Phoenix Residence Inc. is seeking individuals who are interested in being considered for service on its Board of Directors. Board members provide governance leadership, support the organization’s mission, help guide strategic priorities, and promote strong stewardship of resources and services.</w:t>
      </w:r>
    </w:p>
    <w:p w14:paraId="0AC8353D"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b/>
          <w:bCs/>
          <w:kern w:val="0"/>
          <w:sz w:val="22"/>
          <w:szCs w:val="22"/>
          <w14:ligatures w14:val="none"/>
        </w:rPr>
        <w:t>We’re Seeking Board Candidates</w:t>
      </w:r>
    </w:p>
    <w:p w14:paraId="3DAF1EA1"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kern w:val="0"/>
          <w:sz w:val="22"/>
          <w:szCs w:val="22"/>
          <w14:ligatures w14:val="none"/>
        </w:rPr>
        <w:t>We welcome interest from individuals who are committed to The Phoenix Residence Inc.’s mission and who can contribute leadership, professional expertise, lived experience, community connections, or a strong commitment to supporting people with mental health needs, physical disabilities, and intellectual disabilities. Individuals selected to serve will help guide the organization’s strategic direction and uphold its governance responsibilities.</w:t>
      </w:r>
    </w:p>
    <w:p w14:paraId="0236EC8B"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b/>
          <w:bCs/>
          <w:kern w:val="0"/>
          <w:sz w:val="22"/>
          <w:szCs w:val="22"/>
          <w14:ligatures w14:val="none"/>
        </w:rPr>
        <w:t>Who We’re Looking For</w:t>
      </w:r>
    </w:p>
    <w:p w14:paraId="101D531C"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kern w:val="0"/>
          <w:sz w:val="22"/>
          <w:szCs w:val="22"/>
          <w14:ligatures w14:val="none"/>
        </w:rPr>
        <w:t>Ideal candidates may bring experience or interest in one or more of the following areas:</w:t>
      </w:r>
    </w:p>
    <w:p w14:paraId="500A1F02" w14:textId="77777777" w:rsidR="00AF0FCE" w:rsidRPr="00AF0FCE" w:rsidRDefault="00AF0FCE" w:rsidP="00AF0FCE">
      <w:pPr>
        <w:numPr>
          <w:ilvl w:val="0"/>
          <w:numId w:val="1"/>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Nonprofit governance or board leadership</w:t>
      </w:r>
    </w:p>
    <w:p w14:paraId="2F54654C" w14:textId="77777777" w:rsidR="00AF0FCE" w:rsidRPr="00AF0FCE" w:rsidRDefault="00AF0FCE" w:rsidP="00AF0FCE">
      <w:pPr>
        <w:numPr>
          <w:ilvl w:val="0"/>
          <w:numId w:val="1"/>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Services for individuals with mental health needs, physical disabilities, and intellectual disabilities</w:t>
      </w:r>
    </w:p>
    <w:p w14:paraId="53BED8B8" w14:textId="77777777" w:rsidR="00AF0FCE" w:rsidRPr="00AF0FCE" w:rsidRDefault="00AF0FCE" w:rsidP="00AF0FCE">
      <w:pPr>
        <w:numPr>
          <w:ilvl w:val="0"/>
          <w:numId w:val="1"/>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Finance, accounting, legal, human resources, quality assurance, compliance, or business operations</w:t>
      </w:r>
    </w:p>
    <w:p w14:paraId="5B8CE8F4" w14:textId="77777777" w:rsidR="00AF0FCE" w:rsidRPr="00AF0FCE" w:rsidRDefault="00AF0FCE" w:rsidP="00AF0FCE">
      <w:pPr>
        <w:numPr>
          <w:ilvl w:val="0"/>
          <w:numId w:val="1"/>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Strategic planning, community engagement, fundraising, advocacy, or organizational development</w:t>
      </w:r>
    </w:p>
    <w:p w14:paraId="47D1B7E0" w14:textId="77777777" w:rsidR="00AF0FCE" w:rsidRPr="00AF0FCE" w:rsidRDefault="00AF0FCE" w:rsidP="00AF0FCE">
      <w:pPr>
        <w:numPr>
          <w:ilvl w:val="0"/>
          <w:numId w:val="1"/>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Personal or family experience with mental health, physical disability, and/or intellectual disability services</w:t>
      </w:r>
    </w:p>
    <w:p w14:paraId="5387E10B"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kern w:val="0"/>
          <w:sz w:val="22"/>
          <w:szCs w:val="22"/>
          <w14:ligatures w14:val="none"/>
        </w:rPr>
        <w:t>Prior board experience is helpful but not required. Training and orientation will be provided.</w:t>
      </w:r>
    </w:p>
    <w:p w14:paraId="1ED14694"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b/>
          <w:bCs/>
          <w:kern w:val="0"/>
          <w:sz w:val="22"/>
          <w:szCs w:val="22"/>
          <w14:ligatures w14:val="none"/>
        </w:rPr>
        <w:t>Board Member Commitment</w:t>
      </w:r>
    </w:p>
    <w:p w14:paraId="5D8D5E9A" w14:textId="77777777" w:rsidR="00AF0FCE" w:rsidRPr="00AF0FCE" w:rsidRDefault="00AF0FCE" w:rsidP="00AF0FCE">
      <w:pPr>
        <w:numPr>
          <w:ilvl w:val="0"/>
          <w:numId w:val="2"/>
        </w:numPr>
        <w:contextualSpacing/>
        <w:rPr>
          <w:rFonts w:ascii="Aptos" w:eastAsia="Aptos" w:hAnsi="Aptos" w:cs="Aptos"/>
          <w:kern w:val="0"/>
          <w14:ligatures w14:val="none"/>
        </w:rPr>
      </w:pPr>
      <w:r w:rsidRPr="00AF0FCE">
        <w:rPr>
          <w:rFonts w:ascii="Aptos" w:eastAsia="Aptos" w:hAnsi="Aptos" w:cs="Aptos"/>
          <w:b/>
          <w:bCs/>
          <w:kern w:val="0"/>
          <w:sz w:val="22"/>
          <w:szCs w:val="22"/>
          <w14:ligatures w14:val="none"/>
        </w:rPr>
        <w:t>Term:</w:t>
      </w:r>
      <w:r w:rsidRPr="00AF0FCE">
        <w:rPr>
          <w:rFonts w:ascii="Aptos" w:eastAsia="Aptos" w:hAnsi="Aptos" w:cs="Aptos"/>
          <w:kern w:val="0"/>
          <w:sz w:val="22"/>
          <w:szCs w:val="22"/>
          <w14:ligatures w14:val="none"/>
        </w:rPr>
        <w:t xml:space="preserve"> Board members serve three-year terms beginning January 2027, as established by the organization’s bylaws.</w:t>
      </w:r>
    </w:p>
    <w:p w14:paraId="137314B0" w14:textId="77777777" w:rsidR="00AF0FCE" w:rsidRPr="00AF0FCE" w:rsidRDefault="00AF0FCE" w:rsidP="00AF0FCE">
      <w:pPr>
        <w:numPr>
          <w:ilvl w:val="0"/>
          <w:numId w:val="2"/>
        </w:numPr>
        <w:contextualSpacing/>
        <w:rPr>
          <w:rFonts w:ascii="Aptos" w:eastAsia="Aptos" w:hAnsi="Aptos" w:cs="Aptos"/>
          <w:kern w:val="0"/>
          <w14:ligatures w14:val="none"/>
        </w:rPr>
      </w:pPr>
      <w:r w:rsidRPr="00AF0FCE">
        <w:rPr>
          <w:rFonts w:ascii="Aptos" w:eastAsia="Aptos" w:hAnsi="Aptos" w:cs="Aptos"/>
          <w:b/>
          <w:bCs/>
          <w:kern w:val="0"/>
          <w:sz w:val="22"/>
          <w:szCs w:val="22"/>
          <w14:ligatures w14:val="none"/>
        </w:rPr>
        <w:t>Meetings:</w:t>
      </w:r>
      <w:r w:rsidRPr="00AF0FCE">
        <w:rPr>
          <w:rFonts w:ascii="Aptos" w:eastAsia="Aptos" w:hAnsi="Aptos" w:cs="Aptos"/>
          <w:kern w:val="0"/>
          <w:sz w:val="22"/>
          <w:szCs w:val="22"/>
          <w14:ligatures w14:val="none"/>
        </w:rPr>
        <w:t xml:space="preserve"> Consistent attendance at regular Board meetings is expected, along with committee participation as assigned.</w:t>
      </w:r>
    </w:p>
    <w:p w14:paraId="40ED5624" w14:textId="77777777" w:rsidR="00AF0FCE" w:rsidRPr="00AF0FCE" w:rsidRDefault="00AF0FCE" w:rsidP="00AF0FCE">
      <w:pPr>
        <w:numPr>
          <w:ilvl w:val="0"/>
          <w:numId w:val="2"/>
        </w:numPr>
        <w:contextualSpacing/>
        <w:rPr>
          <w:rFonts w:ascii="Aptos" w:eastAsia="Aptos" w:hAnsi="Aptos" w:cs="Aptos"/>
          <w:kern w:val="0"/>
          <w14:ligatures w14:val="none"/>
        </w:rPr>
      </w:pPr>
      <w:r w:rsidRPr="00AF0FCE">
        <w:rPr>
          <w:rFonts w:ascii="Aptos" w:eastAsia="Aptos" w:hAnsi="Aptos" w:cs="Aptos"/>
          <w:b/>
          <w:bCs/>
          <w:kern w:val="0"/>
          <w:sz w:val="22"/>
          <w:szCs w:val="22"/>
          <w14:ligatures w14:val="none"/>
        </w:rPr>
        <w:lastRenderedPageBreak/>
        <w:t>Preparation:</w:t>
      </w:r>
      <w:r w:rsidRPr="00AF0FCE">
        <w:rPr>
          <w:rFonts w:ascii="Aptos" w:eastAsia="Aptos" w:hAnsi="Aptos" w:cs="Aptos"/>
          <w:kern w:val="0"/>
          <w:sz w:val="22"/>
          <w:szCs w:val="22"/>
          <w14:ligatures w14:val="none"/>
        </w:rPr>
        <w:t xml:space="preserve"> Review materials in advance and come prepared for discussion and decision-making.</w:t>
      </w:r>
    </w:p>
    <w:p w14:paraId="6C0E7160" w14:textId="77777777" w:rsidR="00AF0FCE" w:rsidRPr="00AF0FCE" w:rsidRDefault="00AF0FCE" w:rsidP="00AF0FCE">
      <w:pPr>
        <w:numPr>
          <w:ilvl w:val="0"/>
          <w:numId w:val="2"/>
        </w:numPr>
        <w:contextualSpacing/>
        <w:rPr>
          <w:rFonts w:ascii="Aptos" w:eastAsia="Aptos" w:hAnsi="Aptos" w:cs="Aptos"/>
          <w:kern w:val="0"/>
          <w14:ligatures w14:val="none"/>
        </w:rPr>
      </w:pPr>
      <w:r w:rsidRPr="00AF0FCE">
        <w:rPr>
          <w:rFonts w:ascii="Aptos" w:eastAsia="Aptos" w:hAnsi="Aptos" w:cs="Aptos"/>
          <w:b/>
          <w:bCs/>
          <w:kern w:val="0"/>
          <w:sz w:val="22"/>
          <w:szCs w:val="22"/>
          <w14:ligatures w14:val="none"/>
        </w:rPr>
        <w:t>Engagement:</w:t>
      </w:r>
      <w:r w:rsidRPr="00AF0FCE">
        <w:rPr>
          <w:rFonts w:ascii="Aptos" w:eastAsia="Aptos" w:hAnsi="Aptos" w:cs="Aptos"/>
          <w:kern w:val="0"/>
          <w:sz w:val="22"/>
          <w:szCs w:val="22"/>
          <w14:ligatures w14:val="none"/>
        </w:rPr>
        <w:t xml:space="preserve"> Participate actively, maintain confidentiality, and act in the best interests of the organization.</w:t>
      </w:r>
    </w:p>
    <w:p w14:paraId="012068F7"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b/>
          <w:bCs/>
          <w:kern w:val="0"/>
          <w:sz w:val="22"/>
          <w:szCs w:val="22"/>
          <w14:ligatures w14:val="none"/>
        </w:rPr>
        <w:t>Board Member Expectations</w:t>
      </w:r>
    </w:p>
    <w:p w14:paraId="53676D39" w14:textId="77777777" w:rsidR="00AF0FCE" w:rsidRPr="00AF0FCE" w:rsidRDefault="00AF0FCE" w:rsidP="00AF0FCE">
      <w:pPr>
        <w:numPr>
          <w:ilvl w:val="0"/>
          <w:numId w:val="3"/>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Support and advance the mission, values, and strategic priorities of The Phoenix Residence Inc.</w:t>
      </w:r>
    </w:p>
    <w:p w14:paraId="41D604F7" w14:textId="77777777" w:rsidR="00AF0FCE" w:rsidRPr="00AF0FCE" w:rsidRDefault="00AF0FCE" w:rsidP="00AF0FCE">
      <w:pPr>
        <w:numPr>
          <w:ilvl w:val="0"/>
          <w:numId w:val="3"/>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Provide governance oversight, including fiduciary, legal, and ethical responsibilities.</w:t>
      </w:r>
    </w:p>
    <w:p w14:paraId="4A895431" w14:textId="77777777" w:rsidR="00AF0FCE" w:rsidRPr="00AF0FCE" w:rsidRDefault="00AF0FCE" w:rsidP="00AF0FCE">
      <w:pPr>
        <w:numPr>
          <w:ilvl w:val="0"/>
          <w:numId w:val="3"/>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Contribute professional expertise, community perspective, or lived experience to board discussion.</w:t>
      </w:r>
    </w:p>
    <w:p w14:paraId="116FBB30" w14:textId="77777777" w:rsidR="00AF0FCE" w:rsidRPr="00AF0FCE" w:rsidRDefault="00AF0FCE" w:rsidP="00AF0FCE">
      <w:pPr>
        <w:numPr>
          <w:ilvl w:val="0"/>
          <w:numId w:val="3"/>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Serve as an ambassador for the organization and help strengthen community relationships.</w:t>
      </w:r>
    </w:p>
    <w:p w14:paraId="066CDCAF"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b/>
          <w:bCs/>
          <w:kern w:val="0"/>
          <w:sz w:val="22"/>
          <w:szCs w:val="22"/>
          <w14:ligatures w14:val="none"/>
        </w:rPr>
        <w:t>Information Requested from Interested Individuals</w:t>
      </w:r>
    </w:p>
    <w:p w14:paraId="195ADA8D" w14:textId="77777777" w:rsidR="00AF0FCE" w:rsidRPr="00AF0FCE" w:rsidRDefault="00AF0FCE" w:rsidP="00AF0FCE">
      <w:pPr>
        <w:numPr>
          <w:ilvl w:val="0"/>
          <w:numId w:val="4"/>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Name, phone number, and email address</w:t>
      </w:r>
    </w:p>
    <w:p w14:paraId="4D7F16CF" w14:textId="77777777" w:rsidR="00AF0FCE" w:rsidRPr="00AF0FCE" w:rsidRDefault="00AF0FCE" w:rsidP="00AF0FCE">
      <w:pPr>
        <w:numPr>
          <w:ilvl w:val="0"/>
          <w:numId w:val="4"/>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Current employment, professional background, or community involvement</w:t>
      </w:r>
    </w:p>
    <w:p w14:paraId="1F9AD6E5" w14:textId="77777777" w:rsidR="00AF0FCE" w:rsidRPr="00AF0FCE" w:rsidRDefault="00AF0FCE" w:rsidP="00AF0FCE">
      <w:pPr>
        <w:numPr>
          <w:ilvl w:val="0"/>
          <w:numId w:val="4"/>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Relevant skills, experience, or areas of interest</w:t>
      </w:r>
    </w:p>
    <w:p w14:paraId="1232E4EA" w14:textId="77777777" w:rsidR="00AF0FCE" w:rsidRPr="00AF0FCE" w:rsidRDefault="00AF0FCE" w:rsidP="00AF0FCE">
      <w:pPr>
        <w:numPr>
          <w:ilvl w:val="0"/>
          <w:numId w:val="4"/>
        </w:numPr>
        <w:contextualSpacing/>
        <w:rPr>
          <w:rFonts w:ascii="Aptos" w:eastAsia="Aptos" w:hAnsi="Aptos" w:cs="Aptos"/>
          <w:kern w:val="0"/>
          <w14:ligatures w14:val="none"/>
        </w:rPr>
      </w:pPr>
      <w:r w:rsidRPr="00AF0FCE">
        <w:rPr>
          <w:rFonts w:ascii="Aptos" w:eastAsia="Aptos" w:hAnsi="Aptos" w:cs="Aptos"/>
          <w:kern w:val="0"/>
          <w:sz w:val="22"/>
          <w:szCs w:val="22"/>
          <w14:ligatures w14:val="none"/>
        </w:rPr>
        <w:t>Why you are interested in serving on the Board of Directors</w:t>
      </w:r>
    </w:p>
    <w:p w14:paraId="458490B1"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b/>
          <w:bCs/>
          <w:kern w:val="0"/>
          <w:sz w:val="22"/>
          <w:szCs w:val="22"/>
          <w14:ligatures w14:val="none"/>
        </w:rPr>
        <w:t>Interested or Have Questions?</w:t>
      </w:r>
    </w:p>
    <w:p w14:paraId="09AFAC2C" w14:textId="77777777" w:rsidR="00AF0FCE" w:rsidRPr="00AF0FCE" w:rsidRDefault="00AF0FCE" w:rsidP="00AF0FCE">
      <w:pPr>
        <w:rPr>
          <w:rFonts w:ascii="Aptos" w:eastAsia="Aptos" w:hAnsi="Aptos" w:cs="Aptos"/>
          <w:kern w:val="0"/>
          <w14:ligatures w14:val="none"/>
        </w:rPr>
      </w:pPr>
      <w:r w:rsidRPr="00AF0FCE">
        <w:rPr>
          <w:rFonts w:ascii="Aptos" w:eastAsia="Aptos" w:hAnsi="Aptos" w:cs="Aptos"/>
          <w:kern w:val="0"/>
          <w:sz w:val="22"/>
          <w:szCs w:val="22"/>
          <w14:ligatures w14:val="none"/>
        </w:rPr>
        <w:t>Please contact the President/CEO for more information or to express interest in being considered for The Phoenix Residence Inc. Board of Directors.</w:t>
      </w:r>
    </w:p>
    <w:p w14:paraId="336CCD9B" w14:textId="77777777" w:rsidR="00AF0FCE" w:rsidRPr="00AF0FCE" w:rsidRDefault="00AF0FCE" w:rsidP="00AF0FCE">
      <w:pPr>
        <w:rPr>
          <w:rFonts w:ascii="Aptos" w:eastAsia="Aptos" w:hAnsi="Aptos" w:cs="Aptos"/>
          <w:kern w:val="0"/>
          <w14:ligatures w14:val="none"/>
        </w:rPr>
      </w:pPr>
    </w:p>
    <w:p w14:paraId="45EDF8C0" w14:textId="77777777" w:rsidR="00F02A00" w:rsidRDefault="00F02A00"/>
    <w:sectPr w:rsidR="00F02A00" w:rsidSect="00AF0FC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75EE3"/>
    <w:multiLevelType w:val="multilevel"/>
    <w:tmpl w:val="C4E89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22116A"/>
    <w:multiLevelType w:val="multilevel"/>
    <w:tmpl w:val="7F82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560430"/>
    <w:multiLevelType w:val="multilevel"/>
    <w:tmpl w:val="988A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3EC5E95"/>
    <w:multiLevelType w:val="multilevel"/>
    <w:tmpl w:val="9BD0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7470852">
    <w:abstractNumId w:val="0"/>
  </w:num>
  <w:num w:numId="2" w16cid:durableId="1149902077">
    <w:abstractNumId w:val="3"/>
  </w:num>
  <w:num w:numId="3" w16cid:durableId="707536434">
    <w:abstractNumId w:val="1"/>
  </w:num>
  <w:num w:numId="4" w16cid:durableId="664090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FCE"/>
    <w:rsid w:val="002E579C"/>
    <w:rsid w:val="00526074"/>
    <w:rsid w:val="009C68E8"/>
    <w:rsid w:val="00AF0FCE"/>
    <w:rsid w:val="00B47957"/>
    <w:rsid w:val="00D465D6"/>
    <w:rsid w:val="00F02A00"/>
    <w:rsid w:val="00F06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C19C0"/>
  <w15:chartTrackingRefBased/>
  <w15:docId w15:val="{67097D72-4F4B-4A8A-BC4B-2A67D304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F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F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F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F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F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F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F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F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F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F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F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F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F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F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FCE"/>
    <w:rPr>
      <w:rFonts w:eastAsiaTheme="majorEastAsia" w:cstheme="majorBidi"/>
      <w:color w:val="272727" w:themeColor="text1" w:themeTint="D8"/>
    </w:rPr>
  </w:style>
  <w:style w:type="paragraph" w:styleId="Title">
    <w:name w:val="Title"/>
    <w:basedOn w:val="Normal"/>
    <w:next w:val="Normal"/>
    <w:link w:val="TitleChar"/>
    <w:uiPriority w:val="10"/>
    <w:qFormat/>
    <w:rsid w:val="00AF0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F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F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FCE"/>
    <w:pPr>
      <w:spacing w:before="160"/>
      <w:jc w:val="center"/>
    </w:pPr>
    <w:rPr>
      <w:i/>
      <w:iCs/>
      <w:color w:val="404040" w:themeColor="text1" w:themeTint="BF"/>
    </w:rPr>
  </w:style>
  <w:style w:type="character" w:customStyle="1" w:styleId="QuoteChar">
    <w:name w:val="Quote Char"/>
    <w:basedOn w:val="DefaultParagraphFont"/>
    <w:link w:val="Quote"/>
    <w:uiPriority w:val="29"/>
    <w:rsid w:val="00AF0FCE"/>
    <w:rPr>
      <w:i/>
      <w:iCs/>
      <w:color w:val="404040" w:themeColor="text1" w:themeTint="BF"/>
    </w:rPr>
  </w:style>
  <w:style w:type="paragraph" w:styleId="ListParagraph">
    <w:name w:val="List Paragraph"/>
    <w:basedOn w:val="Normal"/>
    <w:uiPriority w:val="34"/>
    <w:qFormat/>
    <w:rsid w:val="00AF0FCE"/>
    <w:pPr>
      <w:ind w:left="720"/>
      <w:contextualSpacing/>
    </w:pPr>
  </w:style>
  <w:style w:type="character" w:styleId="IntenseEmphasis">
    <w:name w:val="Intense Emphasis"/>
    <w:basedOn w:val="DefaultParagraphFont"/>
    <w:uiPriority w:val="21"/>
    <w:qFormat/>
    <w:rsid w:val="00AF0FCE"/>
    <w:rPr>
      <w:i/>
      <w:iCs/>
      <w:color w:val="0F4761" w:themeColor="accent1" w:themeShade="BF"/>
    </w:rPr>
  </w:style>
  <w:style w:type="paragraph" w:styleId="IntenseQuote">
    <w:name w:val="Intense Quote"/>
    <w:basedOn w:val="Normal"/>
    <w:next w:val="Normal"/>
    <w:link w:val="IntenseQuoteChar"/>
    <w:uiPriority w:val="30"/>
    <w:qFormat/>
    <w:rsid w:val="00AF0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FCE"/>
    <w:rPr>
      <w:i/>
      <w:iCs/>
      <w:color w:val="0F4761" w:themeColor="accent1" w:themeShade="BF"/>
    </w:rPr>
  </w:style>
  <w:style w:type="character" w:styleId="IntenseReference">
    <w:name w:val="Intense Reference"/>
    <w:basedOn w:val="DefaultParagraphFont"/>
    <w:uiPriority w:val="32"/>
    <w:qFormat/>
    <w:rsid w:val="00AF0F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5DB6E57EAB542981B9F536A45345F" ma:contentTypeVersion="15" ma:contentTypeDescription="Create a new document." ma:contentTypeScope="" ma:versionID="da4f47f10305c870f36c0e4e15198eea">
  <xsd:schema xmlns:xsd="http://www.w3.org/2001/XMLSchema" xmlns:xs="http://www.w3.org/2001/XMLSchema" xmlns:p="http://schemas.microsoft.com/office/2006/metadata/properties" xmlns:ns2="0ae4a25a-6636-4363-83e1-a9be4610797a" xmlns:ns3="bddf1945-28e8-4068-b67e-d1eab2c979a0" targetNamespace="http://schemas.microsoft.com/office/2006/metadata/properties" ma:root="true" ma:fieldsID="7c558d091e5c554b27caeb85addaef29" ns2:_="" ns3:_="">
    <xsd:import namespace="0ae4a25a-6636-4363-83e1-a9be4610797a"/>
    <xsd:import namespace="bddf1945-28e8-4068-b67e-d1eab2c979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4a25a-6636-4363-83e1-a9be46107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cda26c2-d591-449e-883c-ea7b8ee5c0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f1945-28e8-4068-b67e-d1eab2c979a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3f05ec6-13bc-4b42-b833-c645d9da7b0e}" ma:internalName="TaxCatchAll" ma:showField="CatchAllData" ma:web="bddf1945-28e8-4068-b67e-d1eab2c97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e4a25a-6636-4363-83e1-a9be4610797a">
      <Terms xmlns="http://schemas.microsoft.com/office/infopath/2007/PartnerControls"/>
    </lcf76f155ced4ddcb4097134ff3c332f>
    <TaxCatchAll xmlns="bddf1945-28e8-4068-b67e-d1eab2c979a0" xsi:nil="true"/>
  </documentManagement>
</p:properties>
</file>

<file path=customXml/itemProps1.xml><?xml version="1.0" encoding="utf-8"?>
<ds:datastoreItem xmlns:ds="http://schemas.openxmlformats.org/officeDocument/2006/customXml" ds:itemID="{CF5510BF-D432-4BE6-A37F-F22CD07CDBE6}"/>
</file>

<file path=customXml/itemProps2.xml><?xml version="1.0" encoding="utf-8"?>
<ds:datastoreItem xmlns:ds="http://schemas.openxmlformats.org/officeDocument/2006/customXml" ds:itemID="{6FA12C90-586B-4F16-8A62-2179E456D999}"/>
</file>

<file path=customXml/itemProps3.xml><?xml version="1.0" encoding="utf-8"?>
<ds:datastoreItem xmlns:ds="http://schemas.openxmlformats.org/officeDocument/2006/customXml" ds:itemID="{17B54591-C79D-416A-AA86-0CFCEBEDA07A}"/>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2473</Characters>
  <Application>Microsoft Office Word</Application>
  <DocSecurity>0</DocSecurity>
  <Lines>56</Lines>
  <Paragraphs>35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Scott</dc:creator>
  <cp:keywords/>
  <dc:description/>
  <cp:lastModifiedBy>Darlene Scott</cp:lastModifiedBy>
  <cp:revision>2</cp:revision>
  <dcterms:created xsi:type="dcterms:W3CDTF">2026-08-21T19:35:00Z</dcterms:created>
  <dcterms:modified xsi:type="dcterms:W3CDTF">2026-08-21T19:37:00Z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0x01010076C5DB6E57EAB542981B9F536A45345F</vt:lpwstr>
  </property>
</Properties>
</file>